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
</w:t>
      </w:r>
    </w:p>
    <w:p>
      <w:r>
        <w:t xml:space="preserve">на распоряжение вкладом
</w:t>
      </w:r>
    </w:p>
    <w:p>
      <w:r>
        <w:t xml:space="preserve">г.__________________                    ______________ (дата прописью)
</w:t>
      </w:r>
    </w:p>
    <w:p>
      <w:r>
        <w:t xml:space="preserve">Я, _______________________________________________________________,
</w:t>
      </w:r>
    </w:p>
    <w:p>
      <w:r>
        <w:t xml:space="preserve">проживающий _________________________________________________________  ,
</w:t>
      </w:r>
    </w:p>
    <w:p>
      <w:r>
        <w:t xml:space="preserve">доверяю  гр.___________________________________________________________,
</w:t>
      </w:r>
    </w:p>
    <w:p>
      <w:r>
        <w:t xml:space="preserve">проживающей там  же, распоряжаться  моим вкладом,  находящимся в филиале
</w:t>
      </w:r>
    </w:p>
    <w:p>
      <w:r>
        <w:t xml:space="preserve">_________________________ отделения Сбербанка РФ N____________ г._______
</w:t>
      </w:r>
    </w:p>
    <w:p>
      <w:r>
        <w:t xml:space="preserve">на  счете  N_______________,  расписываться  за  меня  и  совершать  все
</w:t>
      </w:r>
    </w:p>
    <w:p>
      <w:r>
        <w:t xml:space="preserve">действия, связанные с данным поручением.
</w:t>
      </w:r>
    </w:p>
    <w:p>
      <w:r>
        <w:t xml:space="preserve">Подпись
</w:t>
      </w:r>
    </w:p>
    <w:p>
      <w:r>
        <w:t xml:space="preserve">Удостоверительная надпись государственной нотариальной конторы
</w:t>
      </w:r>
    </w:p>
    <w:p>
      <w:r>
        <w:t xml:space="preserve">Примечание.
</w:t>
      </w:r>
    </w:p>
    <w:p>
      <w:r>
        <w:t xml:space="preserve">Доверенность  -   сделка  срочная.   Срок   действия   доверенности
</w:t>
      </w:r>
    </w:p>
    <w:p>
      <w:r>
        <w:t xml:space="preserve">устанавливается лицом,  выдавшим доверенность,  по его усмотрению, но не
</w:t>
      </w:r>
    </w:p>
    <w:p>
      <w:r>
        <w:t xml:space="preserve">может превышать  трех лет. В тексте доверенности срок ее действия должен
</w:t>
      </w:r>
    </w:p>
    <w:p>
      <w:r>
        <w:t xml:space="preserve">быть указан  прописью. Если  данный срок  в доверенности  не указан,  то
</w:t>
      </w:r>
    </w:p>
    <w:p>
      <w:r>
        <w:t xml:space="preserve">нотариус  разъясняет   представляемому,  что  такая  доверенность  будет
</w:t>
      </w:r>
    </w:p>
    <w:p>
      <w:r>
        <w:t xml:space="preserve">действительна в течение одного года со дня ее выдачи ст.67 ГК РСФСР).
</w:t>
      </w:r>
    </w:p>
    <w:p>
      <w:r>
        <w:t xml:space="preserve">Доверенность, в  которой не  указана дата ее совершения, признается
</w:t>
      </w:r>
    </w:p>
    <w:p>
      <w:r>
        <w:t xml:space="preserve">недействительной. Это  объясняется тем, что доверенность вступает в силу
</w:t>
      </w:r>
    </w:p>
    <w:p>
      <w:r>
        <w:t xml:space="preserve">начиная с  конкретной даты и в определенный момент утрачивает свою силу.
</w:t>
      </w:r>
    </w:p>
    <w:p>
      <w:r>
        <w:t xml:space="preserve">Указание этой  даты служит  для определения начального, а если не указан
</w:t>
      </w:r>
    </w:p>
    <w:p>
      <w:r>
        <w:t xml:space="preserve">предельный срок, то и конечного момента действия доверенности.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2023-10-10T09:38:03.876Z</dcterms:created>
  <dcterms:modified xsi:type="dcterms:W3CDTF">2023-10-10T09:38:03.876Z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